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B6AE">
      <w:pPr>
        <w:pStyle w:val="2"/>
        <w:spacing w:before="149" w:line="199" w:lineRule="auto"/>
        <w:ind w:left="1061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</w:rPr>
        <w:t>生态学院 20</w:t>
      </w:r>
      <w:r>
        <w:rPr>
          <w:rFonts w:hint="eastAsia" w:ascii="宋体" w:hAnsi="宋体" w:eastAsia="宋体" w:cs="宋体"/>
          <w:b/>
          <w:bCs/>
          <w:spacing w:val="7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7"/>
          <w:sz w:val="32"/>
          <w:szCs w:val="32"/>
        </w:rPr>
        <w:t>年暑期社会实践评比结果公示</w:t>
      </w:r>
    </w:p>
    <w:p w14:paraId="0BA8FE8C">
      <w:pPr>
        <w:pStyle w:val="2"/>
        <w:spacing w:before="154" w:line="273" w:lineRule="auto"/>
        <w:ind w:left="17" w:right="13" w:firstLine="49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今年暑期，为深入贯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彻落实习近平总书记关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于青年工作的重要思想和关于教育的重要论述，引导和帮助全体青年上好与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现实相结合的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大思政课”，我校组织开展了“青春为中国式现代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化挺膺担当”为主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题的暑期社会实践活动，生态学院暑期社会实践广泛动员，团队实践内容丰富扎实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取得了良好的实践效果。</w:t>
      </w:r>
    </w:p>
    <w:p w14:paraId="22C4D110">
      <w:pPr>
        <w:pStyle w:val="2"/>
        <w:spacing w:before="6" w:line="267" w:lineRule="auto"/>
        <w:ind w:left="22" w:right="13" w:firstLine="481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为表彰先进，进一步推动社会实践工作，生态学院经过实践团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队及个人自主</w:t>
      </w:r>
      <w:r>
        <w:rPr>
          <w:rFonts w:hint="eastAsia" w:ascii="宋体" w:hAnsi="宋体" w:eastAsia="宋体" w:cs="宋体"/>
          <w:sz w:val="28"/>
          <w:szCs w:val="28"/>
        </w:rPr>
        <w:t>申报、学院汇报评比</w:t>
      </w:r>
      <w:r>
        <w:rPr>
          <w:rFonts w:hint="default" w:ascii="宋体" w:hAnsi="宋体" w:eastAsia="宋体" w:cs="宋体"/>
          <w:sz w:val="28"/>
          <w:szCs w:val="28"/>
          <w:woUserID w:val="1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实践成果材料综合评议</w:t>
      </w:r>
      <w:r>
        <w:rPr>
          <w:rFonts w:hint="default" w:ascii="宋体" w:hAnsi="宋体" w:eastAsia="宋体" w:cs="宋体"/>
          <w:sz w:val="28"/>
          <w:szCs w:val="28"/>
          <w:woUserID w:val="1"/>
        </w:rPr>
        <w:t>和专家评审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评选出202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院校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暑期社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会实践优秀团队、优秀调查报告、先进个人和优秀指导教师等，现进行公示（以下各校级奖项仅为二级学院推荐报送名单，校团委仍处于审核阶段，最终结果以校团委公示为准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。</w:t>
      </w:r>
    </w:p>
    <w:p w14:paraId="648E0A05">
      <w:pPr>
        <w:pStyle w:val="2"/>
        <w:spacing w:line="228" w:lineRule="auto"/>
        <w:ind w:left="50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公示时间：</w:t>
      </w:r>
      <w:r>
        <w:rPr>
          <w:rFonts w:hint="eastAsia"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年10月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日-10月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1</w:t>
      </w:r>
      <w:r>
        <w:rPr>
          <w:rFonts w:hint="default" w:ascii="宋体" w:hAnsi="宋体" w:eastAsia="宋体" w:cs="宋体"/>
          <w:spacing w:val="-7"/>
          <w:sz w:val="28"/>
          <w:szCs w:val="28"/>
          <w:lang w:eastAsia="zh-CN"/>
          <w:woUserID w:val="1"/>
        </w:rPr>
        <w:t>5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日</w:t>
      </w:r>
    </w:p>
    <w:p w14:paraId="0447718D">
      <w:pPr>
        <w:pStyle w:val="2"/>
        <w:spacing w:before="119" w:line="210" w:lineRule="auto"/>
        <w:ind w:left="50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如有问题，请在公示期内向生态学院学生科反馈。</w:t>
      </w:r>
    </w:p>
    <w:p w14:paraId="5B46C5CC">
      <w:pPr>
        <w:pStyle w:val="2"/>
        <w:spacing w:before="64" w:line="229" w:lineRule="auto"/>
        <w:ind w:left="50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联系人：</w:t>
      </w:r>
      <w:r>
        <w:rPr>
          <w:rFonts w:hint="eastAsia"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陈老师</w:t>
      </w:r>
      <w:r>
        <w:rPr>
          <w:rFonts w:hint="eastAsia" w:ascii="宋体" w:hAnsi="宋体" w:eastAsia="宋体" w:cs="宋体"/>
          <w:spacing w:val="4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联系方式：17505755076</w:t>
      </w:r>
    </w:p>
    <w:p w14:paraId="39FF474E">
      <w:pPr>
        <w:pStyle w:val="2"/>
        <w:spacing w:before="181" w:line="176" w:lineRule="auto"/>
        <w:ind w:left="22"/>
        <w:rPr>
          <w:rFonts w:hint="eastAsia" w:ascii="宋体" w:hAnsi="宋体" w:eastAsia="宋体" w:cs="宋体"/>
          <w:b/>
          <w:bCs/>
          <w:spacing w:val="-9"/>
          <w:sz w:val="32"/>
          <w:szCs w:val="32"/>
        </w:rPr>
      </w:pPr>
    </w:p>
    <w:p w14:paraId="69D9DD08">
      <w:pPr>
        <w:pStyle w:val="2"/>
        <w:spacing w:before="181" w:line="176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9"/>
          <w:sz w:val="32"/>
          <w:szCs w:val="32"/>
        </w:rPr>
        <w:t>一</w:t>
      </w:r>
      <w:r>
        <w:rPr>
          <w:rFonts w:hint="eastAsia" w:ascii="宋体" w:hAnsi="宋体" w:eastAsia="宋体" w:cs="宋体"/>
          <w:b/>
          <w:bCs/>
          <w:spacing w:val="-3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32"/>
          <w:szCs w:val="32"/>
        </w:rPr>
        <w:t>、优秀团队</w:t>
      </w:r>
    </w:p>
    <w:p w14:paraId="3312119B">
      <w:pPr>
        <w:pStyle w:val="2"/>
        <w:spacing w:before="210" w:line="206" w:lineRule="auto"/>
        <w:ind w:left="2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校级优秀团队（</w:t>
      </w:r>
      <w:r>
        <w:rPr>
          <w:rFonts w:hint="eastAsia" w:ascii="宋体" w:hAnsi="宋体" w:eastAsia="宋体" w:cs="宋体"/>
          <w:b/>
          <w:bCs/>
          <w:spacing w:val="-4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 xml:space="preserve"> 个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）：</w:t>
      </w:r>
    </w:p>
    <w:p w14:paraId="14924A0A">
      <w:pPr>
        <w:pStyle w:val="2"/>
        <w:spacing w:before="71" w:line="228" w:lineRule="auto"/>
        <w:ind w:left="370"/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1.蘑力菌苑：丽水市食用菌特色产业与百山祖真菌资源分布特征调研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</w:rPr>
        <w:t>团</w:t>
      </w:r>
    </w:p>
    <w:p w14:paraId="7666F359">
      <w:pPr>
        <w:pStyle w:val="2"/>
        <w:spacing w:before="78" w:line="235" w:lineRule="auto"/>
        <w:ind w:left="347"/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2.青衿传薪·白云筑梦——蒲公英义教队白云社区暑期社会实践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</w:rPr>
        <w:t>调研团</w:t>
      </w:r>
    </w:p>
    <w:p w14:paraId="139FA514">
      <w:pPr>
        <w:pStyle w:val="2"/>
        <w:spacing w:before="64" w:line="228" w:lineRule="auto"/>
        <w:ind w:left="352"/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</w:rPr>
        <w:t>3.“村晚”何以出圈——农村公共文化助推产业发展的浙江实践与探索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</w:rPr>
        <w:t>调研团</w:t>
      </w:r>
    </w:p>
    <w:p w14:paraId="742E1231">
      <w:pPr>
        <w:pStyle w:val="2"/>
        <w:spacing w:before="76" w:line="252" w:lineRule="auto"/>
        <w:ind w:right="424" w:firstLine="278" w:firstLineChars="100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</w:rPr>
        <w:t>4.从“拯救老屋”到空间活化：山区乡村实践路径与创新发展行动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eastAsia="zh-CN"/>
        </w:rPr>
        <w:t>调研团</w:t>
      </w:r>
    </w:p>
    <w:p w14:paraId="687470EB">
      <w:pPr>
        <w:pStyle w:val="2"/>
        <w:spacing w:before="76" w:line="252" w:lineRule="auto"/>
        <w:ind w:left="38" w:right="424" w:firstLine="308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val="en-US" w:eastAsia="zh-CN"/>
        </w:rPr>
        <w:t>5.农村厕“底”生态革命暑期实践调研团</w:t>
      </w:r>
    </w:p>
    <w:p w14:paraId="71E61DEE">
      <w:pPr>
        <w:pStyle w:val="2"/>
        <w:spacing w:before="76" w:line="252" w:lineRule="auto"/>
        <w:ind w:right="42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院级优秀团队（</w:t>
      </w:r>
      <w:r>
        <w:rPr>
          <w:rFonts w:hint="eastAsia" w:ascii="宋体" w:hAnsi="宋体" w:eastAsia="宋体" w:cs="宋体"/>
          <w:b/>
          <w:bCs/>
          <w:spacing w:val="-3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 xml:space="preserve"> 个</w:t>
      </w: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）：</w:t>
      </w:r>
    </w:p>
    <w:p w14:paraId="07A11C1B">
      <w:pPr>
        <w:pStyle w:val="2"/>
        <w:spacing w:before="72" w:line="229" w:lineRule="auto"/>
        <w:ind w:left="402"/>
        <w:rPr>
          <w:rFonts w:hint="eastAsia"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1.莓垄探微——农杆菌介导草莓遗传转化实践团</w:t>
      </w:r>
    </w:p>
    <w:p w14:paraId="5E9BDC3B">
      <w:pPr>
        <w:pStyle w:val="2"/>
        <w:spacing w:before="74" w:line="229" w:lineRule="auto"/>
        <w:ind w:left="379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灵山芝水—产学研融合型丽水市灵芝产业调研暑期实践团队</w:t>
      </w:r>
    </w:p>
    <w:p w14:paraId="39536CEA">
      <w:pPr>
        <w:pStyle w:val="2"/>
        <w:spacing w:before="77" w:line="235" w:lineRule="auto"/>
        <w:ind w:left="38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3.“榧荫护绿，苔径探新"——林下经济共生致富机制调研实践团队</w:t>
      </w:r>
    </w:p>
    <w:p w14:paraId="69B21FAC">
      <w:pPr>
        <w:pStyle w:val="2"/>
        <w:spacing w:before="64" w:line="228" w:lineRule="auto"/>
        <w:ind w:left="37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4.“稻鱼共生”——助力实现“双碳”目标，推进“低碳”农业实践团</w:t>
      </w:r>
    </w:p>
    <w:p w14:paraId="3C6E9B70">
      <w:pPr>
        <w:pStyle w:val="2"/>
        <w:spacing w:before="120" w:line="210" w:lineRule="auto"/>
        <w:ind w:left="385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5.江南可采莲实践调研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团队</w:t>
      </w:r>
    </w:p>
    <w:p w14:paraId="214D4623">
      <w:pPr>
        <w:pStyle w:val="2"/>
        <w:spacing w:before="183" w:line="181" w:lineRule="auto"/>
        <w:rPr>
          <w:rFonts w:hint="eastAsia" w:ascii="宋体" w:hAnsi="宋体" w:eastAsia="宋体" w:cs="宋体"/>
          <w:b/>
          <w:bCs/>
          <w:spacing w:val="-6"/>
          <w:sz w:val="32"/>
          <w:szCs w:val="32"/>
        </w:rPr>
      </w:pPr>
    </w:p>
    <w:p w14:paraId="7E8CEE6F">
      <w:pPr>
        <w:pStyle w:val="2"/>
        <w:spacing w:before="183" w:line="181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sz w:val="32"/>
          <w:szCs w:val="32"/>
        </w:rPr>
        <w:t>二</w:t>
      </w:r>
      <w:r>
        <w:rPr>
          <w:rFonts w:hint="eastAsia" w:ascii="宋体" w:hAnsi="宋体" w:eastAsia="宋体" w:cs="宋体"/>
          <w:b/>
          <w:bCs/>
          <w:spacing w:val="-4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</w:rPr>
        <w:t>、优秀调查报告</w:t>
      </w:r>
    </w:p>
    <w:p w14:paraId="57499B25">
      <w:pPr>
        <w:pStyle w:val="2"/>
        <w:spacing w:before="204" w:line="178" w:lineRule="auto"/>
        <w:ind w:left="2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校级优秀调研报告(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个</w:t>
      </w:r>
      <w:r>
        <w:rPr>
          <w:rFonts w:hint="eastAsia" w:ascii="宋体" w:hAnsi="宋体" w:eastAsia="宋体" w:cs="宋体"/>
          <w:b/>
          <w:bCs/>
          <w:spacing w:val="52"/>
          <w:w w:val="10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)：</w:t>
      </w:r>
    </w:p>
    <w:p w14:paraId="70B4F61E">
      <w:pPr>
        <w:pStyle w:val="2"/>
        <w:spacing w:before="116" w:line="228" w:lineRule="auto"/>
        <w:ind w:left="282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1.蘑力菌苑：丽水市食用菌特色产业与百山祖真菌资源分布特征调研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报告</w:t>
      </w:r>
    </w:p>
    <w:p w14:paraId="285AC37F">
      <w:pPr>
        <w:pStyle w:val="2"/>
        <w:spacing w:before="76" w:line="229" w:lineRule="auto"/>
        <w:ind w:left="259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2.“探精景宁，共富畲乡”——精耕畲岭实践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调研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报告</w:t>
      </w:r>
    </w:p>
    <w:p w14:paraId="59AC1D41">
      <w:pPr>
        <w:pStyle w:val="2"/>
        <w:spacing w:before="76" w:line="235" w:lineRule="auto"/>
        <w:ind w:left="263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3.“村晚”何以出圈——农村公共文化助推产业发展的浙江实践与探索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实践调研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报告</w:t>
      </w:r>
    </w:p>
    <w:p w14:paraId="2F4F9F2B">
      <w:pPr>
        <w:pStyle w:val="2"/>
        <w:spacing w:before="65"/>
        <w:ind w:left="497" w:right="75" w:hanging="240"/>
        <w:rPr>
          <w:rFonts w:hint="eastAsia" w:ascii="宋体" w:hAnsi="宋体" w:eastAsia="宋体" w:cs="宋体"/>
          <w:spacing w:val="2"/>
          <w:sz w:val="28"/>
          <w:szCs w:val="28"/>
        </w:rPr>
      </w:pPr>
      <w:r>
        <w:rPr>
          <w:rFonts w:hint="eastAsia" w:ascii="宋体" w:hAnsi="宋体" w:eastAsia="宋体" w:cs="宋体"/>
          <w:spacing w:val="2"/>
          <w:sz w:val="28"/>
          <w:szCs w:val="28"/>
        </w:rPr>
        <w:t>4.智慧农业赋能浙江山区县域乡村振兴的实践模式与阻碍因素调研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报告</w:t>
      </w:r>
    </w:p>
    <w:p w14:paraId="75443C86">
      <w:pPr>
        <w:pStyle w:val="2"/>
        <w:spacing w:before="65"/>
        <w:ind w:left="497" w:right="75" w:hanging="240"/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5.叶脉上的共生——三叶青生态产业叙事链调研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报告</w:t>
      </w:r>
    </w:p>
    <w:p w14:paraId="78D000BA">
      <w:pPr>
        <w:pStyle w:val="2"/>
        <w:spacing w:before="154" w:line="206" w:lineRule="auto"/>
        <w:ind w:left="3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院级优秀调研报告（</w:t>
      </w:r>
      <w:r>
        <w:rPr>
          <w:rFonts w:hint="eastAsia" w:ascii="宋体" w:hAnsi="宋体" w:eastAsia="宋体" w:cs="宋体"/>
          <w:b/>
          <w:bCs/>
          <w:spacing w:val="-38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 xml:space="preserve"> 个</w:t>
      </w:r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）：</w:t>
      </w:r>
    </w:p>
    <w:p w14:paraId="6B116B87">
      <w:pPr>
        <w:pStyle w:val="2"/>
        <w:spacing w:before="72" w:line="228" w:lineRule="auto"/>
        <w:ind w:left="28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1.中医药传承·智创养生暑期社会实践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调研报告</w:t>
      </w:r>
    </w:p>
    <w:p w14:paraId="22042058">
      <w:pPr>
        <w:pStyle w:val="2"/>
        <w:spacing w:before="78"/>
        <w:ind w:left="1480" w:right="74" w:hanging="1221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2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.“稻鱼共生”——助力实现“双碳”目标，推进“低碳”农业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实践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调研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报告</w:t>
      </w:r>
    </w:p>
    <w:p w14:paraId="0075CE95">
      <w:pPr>
        <w:pStyle w:val="2"/>
        <w:spacing w:before="110" w:line="229" w:lineRule="auto"/>
        <w:ind w:left="263"/>
        <w:jc w:val="both"/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3.瓯禾鱼跃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“青”话“两”生——美丽浙江·丽水稻鱼共生实践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调研报告</w:t>
      </w:r>
    </w:p>
    <w:p w14:paraId="64E28FC4">
      <w:pPr>
        <w:pStyle w:val="2"/>
        <w:spacing w:before="75" w:line="229" w:lineRule="auto"/>
        <w:ind w:left="257"/>
        <w:jc w:val="both"/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4.江南可采莲实践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调研报告</w:t>
      </w:r>
    </w:p>
    <w:p w14:paraId="5E9732BC">
      <w:pPr>
        <w:pStyle w:val="2"/>
        <w:spacing w:before="75" w:line="229" w:lineRule="auto"/>
        <w:ind w:left="257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5.“法润乡野，护水同行”乡村环保法规与水资源保护实践推广调研报告</w:t>
      </w:r>
    </w:p>
    <w:p w14:paraId="744C8630">
      <w:pPr>
        <w:pStyle w:val="2"/>
        <w:spacing w:before="213" w:line="182" w:lineRule="auto"/>
        <w:ind w:left="24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9"/>
          <w:sz w:val="32"/>
          <w:szCs w:val="32"/>
        </w:rPr>
        <w:t>三</w:t>
      </w:r>
      <w:r>
        <w:rPr>
          <w:rFonts w:hint="eastAsia" w:ascii="宋体" w:hAnsi="宋体" w:eastAsia="宋体" w:cs="宋体"/>
          <w:b/>
          <w:bCs/>
          <w:spacing w:val="-39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32"/>
          <w:szCs w:val="32"/>
        </w:rPr>
        <w:t>、先进个人</w:t>
      </w:r>
    </w:p>
    <w:p w14:paraId="009471F3">
      <w:pPr>
        <w:pStyle w:val="2"/>
        <w:spacing w:before="200" w:line="273" w:lineRule="auto"/>
        <w:ind w:left="2900" w:hanging="2756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校级先进个人</w:t>
      </w:r>
      <w:r>
        <w:rPr>
          <w:rFonts w:hint="eastAsia" w:ascii="宋体" w:hAnsi="宋体" w:eastAsia="宋体" w:cs="宋体"/>
          <w:b/>
          <w:bCs/>
          <w:spacing w:val="-5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（</w:t>
      </w:r>
      <w:r>
        <w:rPr>
          <w:rFonts w:hint="default" w:ascii="宋体" w:hAnsi="宋体" w:eastAsia="宋体" w:cs="宋体"/>
          <w:b/>
          <w:bCs/>
          <w:spacing w:val="-5"/>
          <w:sz w:val="28"/>
          <w:szCs w:val="28"/>
          <w:woUserID w:val="2"/>
        </w:rPr>
        <w:t>25</w:t>
      </w:r>
      <w:r>
        <w:rPr>
          <w:rFonts w:hint="eastAsia" w:ascii="宋体" w:hAnsi="宋体" w:eastAsia="宋体" w:cs="宋体"/>
          <w:b/>
          <w:bCs/>
          <w:spacing w:val="15"/>
          <w:w w:val="10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人</w:t>
      </w:r>
      <w:r>
        <w:rPr>
          <w:rFonts w:hint="eastAsia" w:ascii="宋体" w:hAnsi="宋体" w:eastAsia="宋体" w:cs="宋体"/>
          <w:b/>
          <w:bCs/>
          <w:spacing w:val="-10"/>
          <w:sz w:val="28"/>
          <w:szCs w:val="28"/>
        </w:rPr>
        <w:t>）：</w:t>
      </w:r>
      <w:r>
        <w:rPr>
          <w:rFonts w:hint="eastAsia" w:ascii="宋体" w:hAnsi="宋体" w:eastAsia="宋体" w:cs="宋体"/>
          <w:b w:val="0"/>
          <w:bCs w:val="0"/>
          <w:spacing w:val="-2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21"/>
          <w:sz w:val="28"/>
          <w:szCs w:val="28"/>
          <w:lang w:val="en-US" w:eastAsia="zh-CN"/>
        </w:rPr>
        <w:t>茅玥琦、张璇婷、常可可、彭悦、杨文琪、张哲语、陈祥、陆子冰、万星元、朱文琪、</w:t>
      </w:r>
      <w:r>
        <w:rPr>
          <w:rFonts w:hint="default" w:ascii="宋体" w:hAnsi="宋体" w:eastAsia="宋体" w:cs="宋体"/>
          <w:b w:val="0"/>
          <w:bCs w:val="0"/>
          <w:spacing w:val="-21"/>
          <w:sz w:val="28"/>
          <w:szCs w:val="28"/>
          <w:lang w:eastAsia="zh-CN"/>
          <w:woUserID w:val="2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-21"/>
          <w:sz w:val="28"/>
          <w:szCs w:val="28"/>
          <w:lang w:val="en-US" w:eastAsia="zh-CN"/>
        </w:rPr>
        <w:t>龙涛、周杭、孙俊濠、</w:t>
      </w: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  <w:lang w:eastAsia="zh-CN"/>
          <w:woUserID w:val="2"/>
        </w:rPr>
        <w:t>吴杰焘、</w:t>
      </w:r>
      <w:r>
        <w:rPr>
          <w:rFonts w:hint="eastAsia" w:ascii="宋体" w:hAnsi="宋体" w:eastAsia="宋体" w:cs="宋体"/>
          <w:b w:val="0"/>
          <w:bCs w:val="0"/>
          <w:spacing w:val="-21"/>
          <w:sz w:val="28"/>
          <w:szCs w:val="28"/>
          <w:lang w:val="en-US" w:eastAsia="zh-CN"/>
        </w:rPr>
        <w:t>杨巾莹、</w:t>
      </w:r>
      <w:r>
        <w:rPr>
          <w:rFonts w:hint="default" w:ascii="宋体" w:hAnsi="宋体" w:eastAsia="宋体" w:cs="宋体"/>
          <w:b w:val="0"/>
          <w:bCs w:val="0"/>
          <w:spacing w:val="-21"/>
          <w:sz w:val="28"/>
          <w:szCs w:val="28"/>
          <w:lang w:eastAsia="zh-CN"/>
          <w:woUserID w:val="2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pacing w:val="-21"/>
          <w:sz w:val="28"/>
          <w:szCs w:val="28"/>
          <w:lang w:val="en-US" w:eastAsia="zh-CN"/>
        </w:rPr>
        <w:t>宛柏君、刘思洁、陈怡璇、何俊华、 黄宇昊、朱煚儿、李紫歆、 付仟、冯奕恺、贺诗语</w:t>
      </w:r>
    </w:p>
    <w:p w14:paraId="0D692249">
      <w:pPr>
        <w:pStyle w:val="2"/>
        <w:spacing w:before="4" w:line="275" w:lineRule="auto"/>
        <w:ind w:left="2902" w:hanging="2744"/>
        <w:rPr>
          <w:rFonts w:hint="default" w:ascii="宋体" w:hAnsi="宋体" w:eastAsia="宋体" w:cs="宋体"/>
          <w:b w:val="0"/>
          <w:bCs w:val="0"/>
          <w:spacing w:val="-16"/>
          <w:sz w:val="28"/>
          <w:szCs w:val="28"/>
          <w:lang w:eastAsia="zh-CN"/>
          <w:woUserID w:val="1"/>
        </w:rPr>
      </w:pP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>院级先进个人</w:t>
      </w:r>
      <w:r>
        <w:rPr>
          <w:rFonts w:hint="eastAsia" w:ascii="宋体" w:hAnsi="宋体" w:eastAsia="宋体" w:cs="宋体"/>
          <w:b/>
          <w:bCs/>
          <w:spacing w:val="-4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>（</w:t>
      </w:r>
      <w:r>
        <w:rPr>
          <w:rFonts w:hint="default" w:ascii="宋体" w:hAnsi="宋体" w:eastAsia="宋体" w:cs="宋体"/>
          <w:b/>
          <w:bCs/>
          <w:spacing w:val="-7"/>
          <w:sz w:val="28"/>
          <w:szCs w:val="28"/>
          <w:woUserID w:val="2"/>
        </w:rPr>
        <w:t>25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>人</w:t>
      </w:r>
      <w:r>
        <w:rPr>
          <w:rFonts w:hint="eastAsia" w:ascii="宋体" w:hAnsi="宋体" w:eastAsia="宋体" w:cs="宋体"/>
          <w:b/>
          <w:bCs/>
          <w:spacing w:val="-16"/>
          <w:sz w:val="28"/>
          <w:szCs w:val="28"/>
        </w:rPr>
        <w:t>）：</w:t>
      </w: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</w:rPr>
        <w:t>罗承鑫</w:t>
      </w: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  <w:lang w:eastAsia="zh-CN"/>
        </w:rPr>
        <w:t>、王诗雨、李雯静、宋益帆、王圳宇、梁晓珊、</w:t>
      </w: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  <w:lang w:eastAsia="zh-CN"/>
        </w:rPr>
        <w:t>虞彤琳、何莉、朱师洋、周瑾、</w:t>
      </w:r>
      <w:r>
        <w:rPr>
          <w:rFonts w:hint="default" w:ascii="宋体" w:hAnsi="宋体" w:eastAsia="宋体" w:cs="宋体"/>
          <w:b w:val="0"/>
          <w:bCs w:val="0"/>
          <w:spacing w:val="-16"/>
          <w:sz w:val="28"/>
          <w:szCs w:val="28"/>
          <w:lang w:eastAsia="zh-CN"/>
          <w:woUserID w:val="2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  <w:lang w:eastAsia="zh-CN"/>
        </w:rPr>
        <w:t>花永慧、邱红果、王欣冉、</w:t>
      </w:r>
      <w:r>
        <w:rPr>
          <w:rFonts w:hint="eastAsia" w:ascii="宋体" w:hAnsi="宋体" w:eastAsia="宋体" w:cs="宋体"/>
          <w:b w:val="0"/>
          <w:bCs w:val="0"/>
          <w:spacing w:val="-21"/>
          <w:sz w:val="28"/>
          <w:szCs w:val="28"/>
          <w:lang w:val="en-US" w:eastAsia="zh-CN"/>
          <w:woUserID w:val="2"/>
        </w:rPr>
        <w:t>毛佳颖、</w:t>
      </w: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  <w:lang w:eastAsia="zh-CN"/>
        </w:rPr>
        <w:t>田婷婷、张容、林天龙、范瑛琪、龚燕、李燚杰、</w:t>
      </w:r>
      <w:r>
        <w:rPr>
          <w:rFonts w:hint="default" w:ascii="宋体" w:hAnsi="宋体" w:eastAsia="宋体" w:cs="宋体"/>
          <w:b w:val="0"/>
          <w:bCs w:val="0"/>
          <w:spacing w:val="-16"/>
          <w:sz w:val="28"/>
          <w:szCs w:val="28"/>
          <w:lang w:eastAsia="zh-CN"/>
          <w:woUserID w:val="2"/>
        </w:rPr>
        <w:t xml:space="preserve">    丁怡倩、吴志华、陈智豪、张菲洋、章钟浩</w:t>
      </w:r>
      <w:r>
        <w:rPr>
          <w:rFonts w:hint="default" w:ascii="宋体" w:hAnsi="宋体" w:eastAsia="宋体" w:cs="宋体"/>
          <w:b w:val="0"/>
          <w:bCs w:val="0"/>
          <w:spacing w:val="-16"/>
          <w:sz w:val="28"/>
          <w:szCs w:val="28"/>
          <w:lang w:eastAsia="zh-CN"/>
          <w:woUserID w:val="1"/>
        </w:rPr>
        <w:t>、黄天依</w:t>
      </w:r>
    </w:p>
    <w:p w14:paraId="75238A82">
      <w:pPr>
        <w:pStyle w:val="2"/>
        <w:spacing w:before="42" w:line="179" w:lineRule="auto"/>
        <w:ind w:left="0" w:leftChars="0"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0"/>
          <w:sz w:val="32"/>
          <w:szCs w:val="32"/>
        </w:rPr>
        <w:t>四</w:t>
      </w:r>
      <w:r>
        <w:rPr>
          <w:rFonts w:hint="eastAsia" w:ascii="宋体" w:hAnsi="宋体" w:eastAsia="宋体" w:cs="宋体"/>
          <w:b/>
          <w:bCs/>
          <w:spacing w:val="-35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10"/>
          <w:sz w:val="32"/>
          <w:szCs w:val="32"/>
        </w:rPr>
        <w:t>、优秀指导教师</w:t>
      </w:r>
    </w:p>
    <w:p w14:paraId="28BD5A00">
      <w:pPr>
        <w:pStyle w:val="2"/>
        <w:spacing w:before="204" w:line="206" w:lineRule="auto"/>
        <w:ind w:left="144"/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校级优秀指导教师（</w:t>
      </w:r>
      <w:r>
        <w:rPr>
          <w:rFonts w:hint="eastAsia" w:ascii="宋体" w:hAnsi="宋体" w:eastAsia="宋体" w:cs="宋体"/>
          <w:b/>
          <w:bCs/>
          <w:spacing w:val="-4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 xml:space="preserve"> 人</w:t>
      </w:r>
      <w:r>
        <w:rPr>
          <w:rFonts w:hint="eastAsia" w:ascii="宋体" w:hAnsi="宋体" w:eastAsia="宋体" w:cs="宋体"/>
          <w:b/>
          <w:bCs/>
          <w:spacing w:val="-17"/>
          <w:sz w:val="28"/>
          <w:szCs w:val="28"/>
        </w:rPr>
        <w:t>）：</w:t>
      </w:r>
      <w:r>
        <w:rPr>
          <w:rFonts w:hint="eastAsia" w:ascii="宋体" w:hAnsi="宋体" w:eastAsia="宋体" w:cs="宋体"/>
          <w:b/>
          <w:bCs/>
          <w:spacing w:val="-3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满孝武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、庄丽燕、贾静、郭铃、乔芬</w:t>
      </w:r>
    </w:p>
    <w:p w14:paraId="5EA5BF98">
      <w:pPr>
        <w:pStyle w:val="2"/>
        <w:spacing w:before="204" w:line="206" w:lineRule="auto"/>
        <w:ind w:left="144"/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级优秀指导教师（</w:t>
      </w:r>
      <w:r>
        <w:rPr>
          <w:rFonts w:hint="eastAsia" w:ascii="宋体" w:hAnsi="宋体" w:eastAsia="宋体" w:cs="宋体"/>
          <w:b/>
          <w:bCs/>
          <w:spacing w:val="-4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 xml:space="preserve"> 人</w:t>
      </w:r>
      <w:r>
        <w:rPr>
          <w:rFonts w:hint="eastAsia" w:ascii="宋体" w:hAnsi="宋体" w:eastAsia="宋体" w:cs="宋体"/>
          <w:b/>
          <w:bCs/>
          <w:spacing w:val="-17"/>
          <w:sz w:val="28"/>
          <w:szCs w:val="28"/>
        </w:rPr>
        <w:t>）：</w:t>
      </w:r>
      <w:r>
        <w:rPr>
          <w:rFonts w:hint="eastAsia" w:ascii="宋体" w:hAnsi="宋体" w:eastAsia="宋体" w:cs="宋体"/>
          <w:b/>
          <w:bCs/>
          <w:spacing w:val="-3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徐好、袁国印、李亚雷、程陈、王振宇</w:t>
      </w:r>
    </w:p>
    <w:p w14:paraId="7A0944BD">
      <w:pPr>
        <w:pStyle w:val="2"/>
        <w:spacing w:before="204" w:line="206" w:lineRule="auto"/>
        <w:ind w:left="144"/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</w:pPr>
      <w:bookmarkStart w:id="0" w:name="_GoBack"/>
      <w:bookmarkEnd w:id="0"/>
    </w:p>
    <w:p w14:paraId="63B4FB4A">
      <w:pPr>
        <w:pStyle w:val="2"/>
        <w:numPr>
          <w:ilvl w:val="0"/>
          <w:numId w:val="0"/>
        </w:numPr>
        <w:spacing w:before="204" w:line="206" w:lineRule="auto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五、优秀通讯员（院级）</w:t>
      </w:r>
    </w:p>
    <w:p w14:paraId="1A4EC908">
      <w:pPr>
        <w:pStyle w:val="2"/>
        <w:numPr>
          <w:ilvl w:val="0"/>
          <w:numId w:val="0"/>
        </w:numPr>
        <w:spacing w:before="204" w:line="240" w:lineRule="auto"/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洪筱雯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、陈诺涵、龚燕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、单琪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、黄天依、应浩海、佘云雪、彭悦田梦一、陈欣怡、王新颖、罗子洋、戴菲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、郑韫仪、陈佳欣、杨春瑶、陆立诚、曹烨、章钟浩、吴怡晨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ab/>
      </w:r>
    </w:p>
    <w:p w14:paraId="048A092F">
      <w:pPr>
        <w:pStyle w:val="2"/>
        <w:numPr>
          <w:ilvl w:val="0"/>
          <w:numId w:val="0"/>
        </w:numPr>
        <w:spacing w:before="204" w:line="206" w:lineRule="auto"/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优秀实践基地</w:t>
      </w:r>
    </w:p>
    <w:p w14:paraId="7AB986BB">
      <w:pPr>
        <w:pStyle w:val="2"/>
        <w:numPr>
          <w:ilvl w:val="0"/>
          <w:numId w:val="0"/>
        </w:numPr>
        <w:spacing w:before="204" w:line="206" w:lineRule="auto"/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pacing w:val="-5"/>
          <w:sz w:val="28"/>
          <w:szCs w:val="28"/>
          <w:lang w:val="en-US" w:eastAsia="zh-CN"/>
        </w:rPr>
        <w:t>景宁大地乡余公岱高山中药材大学生实践基地</w:t>
      </w:r>
    </w:p>
    <w:p w14:paraId="5E65CEB3">
      <w:pPr>
        <w:pStyle w:val="2"/>
        <w:spacing w:before="125" w:line="180" w:lineRule="auto"/>
        <w:ind w:left="4101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A86CAD"/>
    <w:rsid w:val="0707437E"/>
    <w:rsid w:val="0B723658"/>
    <w:rsid w:val="103A670E"/>
    <w:rsid w:val="13645D94"/>
    <w:rsid w:val="16105EB6"/>
    <w:rsid w:val="17B049C4"/>
    <w:rsid w:val="22C87E24"/>
    <w:rsid w:val="24B71E88"/>
    <w:rsid w:val="25981455"/>
    <w:rsid w:val="272950BB"/>
    <w:rsid w:val="2E221AE8"/>
    <w:rsid w:val="34C3033B"/>
    <w:rsid w:val="34FECC69"/>
    <w:rsid w:val="408F6F36"/>
    <w:rsid w:val="52A92BB5"/>
    <w:rsid w:val="537C1595"/>
    <w:rsid w:val="6AE342CE"/>
    <w:rsid w:val="711E56C5"/>
    <w:rsid w:val="777F1273"/>
    <w:rsid w:val="7A6A647A"/>
    <w:rsid w:val="EBFF1D41"/>
    <w:rsid w:val="FF777A27"/>
    <w:rsid w:val="FFF35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1360</Words>
  <Characters>1407</Characters>
  <TotalTime>5</TotalTime>
  <ScaleCrop>false</ScaleCrop>
  <LinksUpToDate>false</LinksUpToDate>
  <CharactersWithSpaces>1467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2024-11-06T01:30:00Z</dcterms:created>
  <dc:creator>Administrator.SC-201810091703</dc:creator>
  <cp:lastModifiedBy>5.1</cp:lastModifiedBy>
  <dcterms:modified xsi:type="dcterms:W3CDTF">2025-10-13T01:51:21Z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2025-10-11T11:47:15Z</vt:filetime>
  </property>
  <property fmtid="{D5CDD505-2E9C-101B-9397-08002B2CF9AE}" pid="4" name="KSOTemplateDocerSaveRecord">
    <vt:lpwstr>eyJoZGlkIjoiMzBhOTk4MGM1OTcyYWFiZDY0MmRiOTM3OGQxZjEzNWEiLCJ1c2VySWQiOiIzMDYzOTY0MDgifQ==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4C69D6E3164A4E5E80F5D487162C9743_12</vt:lpwstr>
  </property>
</Properties>
</file>